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A73D" w14:textId="77777777" w:rsidR="007A7438" w:rsidRDefault="007A7438" w:rsidP="007A7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F9D9D" w14:textId="77777777" w:rsidR="007A7438" w:rsidRDefault="007A7438" w:rsidP="007A74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Commerce</w:t>
      </w:r>
    </w:p>
    <w:p w14:paraId="68CE4A54" w14:textId="77777777" w:rsidR="007A7438" w:rsidRDefault="007A7438" w:rsidP="007A74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 (LAC) Section</w:t>
      </w:r>
    </w:p>
    <w:p w14:paraId="4D065E7E" w14:textId="77777777" w:rsidR="007A7438" w:rsidRDefault="007A7438" w:rsidP="007A74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0863E9C9" w14:textId="77777777" w:rsidR="007A7438" w:rsidRDefault="007A7438" w:rsidP="007A7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C679B" w14:textId="77777777" w:rsidR="007A7438" w:rsidRDefault="007A7438" w:rsidP="007A74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Export Potential in </w:t>
      </w:r>
      <w:r w:rsidR="00A93575">
        <w:rPr>
          <w:rFonts w:ascii="Times New Roman" w:hAnsi="Times New Roman" w:cs="Times New Roman"/>
          <w:sz w:val="24"/>
          <w:szCs w:val="24"/>
        </w:rPr>
        <w:t>Trinidad &amp; Tobago</w:t>
      </w:r>
    </w:p>
    <w:p w14:paraId="02EFB03B" w14:textId="77777777" w:rsidR="007A7438" w:rsidRDefault="007A7438" w:rsidP="007A7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871EB" w14:textId="77777777" w:rsidR="007A7438" w:rsidRDefault="007A7438" w:rsidP="007A7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71DD7" w14:textId="77777777" w:rsidR="007A7438" w:rsidRPr="00A93575" w:rsidRDefault="007A7438" w:rsidP="00A94B7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7438">
        <w:rPr>
          <w:rFonts w:ascii="Times New Roman" w:hAnsi="Times New Roman" w:cs="Times New Roman"/>
          <w:sz w:val="24"/>
          <w:szCs w:val="24"/>
        </w:rPr>
        <w:t>Potential products of imports from India to</w:t>
      </w:r>
      <w:r w:rsidR="00A93575">
        <w:rPr>
          <w:rFonts w:ascii="Times New Roman" w:hAnsi="Times New Roman" w:cs="Times New Roman"/>
          <w:sz w:val="24"/>
          <w:szCs w:val="24"/>
        </w:rPr>
        <w:t xml:space="preserve"> Trinidad &amp; Tobago</w:t>
      </w:r>
    </w:p>
    <w:p w14:paraId="615086F0" w14:textId="77777777" w:rsidR="00A93575" w:rsidRPr="00A93575" w:rsidRDefault="00A93575" w:rsidP="00A93575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9558A1D" w14:textId="77777777" w:rsidR="007A7438" w:rsidRPr="00B97214" w:rsidRDefault="007A7438" w:rsidP="007A7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4577"/>
        <w:gridCol w:w="3948"/>
      </w:tblGrid>
      <w:tr w:rsidR="00600D0A" w:rsidRPr="00747C2D" w14:paraId="23AC60A4" w14:textId="77777777" w:rsidTr="00600D0A">
        <w:trPr>
          <w:trHeight w:val="16"/>
        </w:trPr>
        <w:tc>
          <w:tcPr>
            <w:tcW w:w="1075" w:type="dxa"/>
          </w:tcPr>
          <w:p w14:paraId="11A06E14" w14:textId="77777777" w:rsidR="00600D0A" w:rsidRPr="00747C2D" w:rsidRDefault="00600D0A" w:rsidP="009C264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C2D">
              <w:rPr>
                <w:rFonts w:ascii="Times New Roman" w:eastAsia="Arial" w:hAnsi="Times New Roman" w:cs="Times New Roman"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4577" w:type="dxa"/>
          </w:tcPr>
          <w:p w14:paraId="52ABAC30" w14:textId="77777777" w:rsidR="00600D0A" w:rsidRPr="00747C2D" w:rsidRDefault="00600D0A" w:rsidP="009C264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7C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Commodity </w:t>
            </w:r>
          </w:p>
        </w:tc>
        <w:tc>
          <w:tcPr>
            <w:tcW w:w="3948" w:type="dxa"/>
          </w:tcPr>
          <w:p w14:paraId="1EF98CC0" w14:textId="77777777" w:rsidR="00600D0A" w:rsidRPr="00747C2D" w:rsidRDefault="00600D0A" w:rsidP="009C264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7C2D">
              <w:rPr>
                <w:rFonts w:ascii="Times New Roman" w:eastAsia="Arial" w:hAnsi="Times New Roman" w:cs="Times New Roman"/>
                <w:sz w:val="24"/>
                <w:szCs w:val="24"/>
              </w:rPr>
              <w:t>Rationale</w:t>
            </w:r>
          </w:p>
        </w:tc>
      </w:tr>
      <w:tr w:rsidR="00600D0A" w:rsidRPr="00747C2D" w14:paraId="32BD7259" w14:textId="77777777" w:rsidTr="00600D0A">
        <w:trPr>
          <w:trHeight w:val="16"/>
        </w:trPr>
        <w:tc>
          <w:tcPr>
            <w:tcW w:w="1075" w:type="dxa"/>
          </w:tcPr>
          <w:p w14:paraId="06494752" w14:textId="7F64A77B" w:rsidR="00600D0A" w:rsidRPr="00747C2D" w:rsidRDefault="00600D0A" w:rsidP="009C264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14:paraId="4441D90C" w14:textId="77777777" w:rsidR="00600D0A" w:rsidRPr="00747C2D" w:rsidRDefault="00600D0A" w:rsidP="009C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D">
              <w:rPr>
                <w:rFonts w:ascii="Times New Roman" w:hAnsi="Times New Roman" w:cs="Times New Roman"/>
                <w:sz w:val="24"/>
                <w:szCs w:val="24"/>
              </w:rPr>
              <w:t>Articles of Apparel and Clothing Accessories, Not Knitted or Crocheted</w:t>
            </w:r>
          </w:p>
        </w:tc>
        <w:tc>
          <w:tcPr>
            <w:tcW w:w="3948" w:type="dxa"/>
          </w:tcPr>
          <w:p w14:paraId="2D308D68" w14:textId="1F604830" w:rsidR="00600D0A" w:rsidRPr="00747C2D" w:rsidRDefault="00600D0A" w:rsidP="009C264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7C2D">
              <w:rPr>
                <w:rFonts w:ascii="Times New Roman" w:hAnsi="Times New Roman" w:cs="Times New Roman"/>
                <w:sz w:val="24"/>
                <w:szCs w:val="24"/>
              </w:rPr>
              <w:t>Good demand in local market due to a large Indian Diaspora and India’s competitive pricing</w:t>
            </w:r>
          </w:p>
        </w:tc>
      </w:tr>
      <w:tr w:rsidR="00600D0A" w:rsidRPr="00747C2D" w14:paraId="0A78D251" w14:textId="77777777" w:rsidTr="00600D0A">
        <w:trPr>
          <w:trHeight w:val="16"/>
        </w:trPr>
        <w:tc>
          <w:tcPr>
            <w:tcW w:w="1075" w:type="dxa"/>
          </w:tcPr>
          <w:p w14:paraId="02FF1097" w14:textId="537A1251" w:rsidR="00600D0A" w:rsidRPr="00747C2D" w:rsidRDefault="00600D0A" w:rsidP="009C264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7" w:type="dxa"/>
          </w:tcPr>
          <w:p w14:paraId="0E2C12E0" w14:textId="77777777" w:rsidR="00600D0A" w:rsidRPr="00747C2D" w:rsidRDefault="00600D0A" w:rsidP="009C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D">
              <w:rPr>
                <w:rFonts w:ascii="Times New Roman" w:hAnsi="Times New Roman" w:cs="Times New Roman"/>
                <w:sz w:val="24"/>
                <w:szCs w:val="24"/>
              </w:rPr>
              <w:t>Other made-up Textile Articles; Sets; Worn Clothing and Worn Textile Articles; Rags</w:t>
            </w:r>
          </w:p>
        </w:tc>
        <w:tc>
          <w:tcPr>
            <w:tcW w:w="3948" w:type="dxa"/>
          </w:tcPr>
          <w:p w14:paraId="4BDCE0B0" w14:textId="77777777" w:rsidR="00600D0A" w:rsidRPr="00747C2D" w:rsidRDefault="00600D0A" w:rsidP="00784E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7C2D">
              <w:rPr>
                <w:rFonts w:ascii="Times New Roman" w:eastAsia="Arial" w:hAnsi="Times New Roman" w:cs="Times New Roman"/>
                <w:sz w:val="24"/>
                <w:szCs w:val="24"/>
              </w:rPr>
              <w:t>-do-</w:t>
            </w:r>
          </w:p>
        </w:tc>
      </w:tr>
      <w:tr w:rsidR="00600D0A" w:rsidRPr="00747C2D" w14:paraId="7D994D24" w14:textId="77777777" w:rsidTr="00600D0A">
        <w:trPr>
          <w:trHeight w:val="16"/>
        </w:trPr>
        <w:tc>
          <w:tcPr>
            <w:tcW w:w="1075" w:type="dxa"/>
          </w:tcPr>
          <w:p w14:paraId="582922B3" w14:textId="0D1D985A" w:rsidR="00600D0A" w:rsidRPr="00747C2D" w:rsidRDefault="00600D0A" w:rsidP="009C264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7" w:type="dxa"/>
          </w:tcPr>
          <w:p w14:paraId="3D250C7D" w14:textId="77777777" w:rsidR="00600D0A" w:rsidRPr="00747C2D" w:rsidRDefault="00600D0A" w:rsidP="009C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D">
              <w:rPr>
                <w:rFonts w:ascii="Times New Roman" w:hAnsi="Times New Roman" w:cs="Times New Roman"/>
                <w:sz w:val="24"/>
                <w:szCs w:val="24"/>
              </w:rPr>
              <w:t xml:space="preserve">Articles of Apparel and Clothing Accessories, Knitted or </w:t>
            </w:r>
            <w:proofErr w:type="spellStart"/>
            <w:r w:rsidRPr="00747C2D">
              <w:rPr>
                <w:rFonts w:ascii="Times New Roman" w:hAnsi="Times New Roman" w:cs="Times New Roman"/>
                <w:sz w:val="24"/>
                <w:szCs w:val="24"/>
              </w:rPr>
              <w:t>Corcheted</w:t>
            </w:r>
            <w:proofErr w:type="spellEnd"/>
          </w:p>
        </w:tc>
        <w:tc>
          <w:tcPr>
            <w:tcW w:w="3948" w:type="dxa"/>
          </w:tcPr>
          <w:p w14:paraId="515CDA9F" w14:textId="77777777" w:rsidR="00600D0A" w:rsidRPr="00747C2D" w:rsidRDefault="00600D0A" w:rsidP="00784E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7C2D">
              <w:rPr>
                <w:rFonts w:ascii="Times New Roman" w:eastAsia="Arial" w:hAnsi="Times New Roman" w:cs="Times New Roman"/>
                <w:sz w:val="24"/>
                <w:szCs w:val="24"/>
              </w:rPr>
              <w:t>-do-</w:t>
            </w:r>
          </w:p>
        </w:tc>
      </w:tr>
      <w:tr w:rsidR="00600D0A" w:rsidRPr="00747C2D" w14:paraId="0A332D38" w14:textId="77777777" w:rsidTr="00600D0A">
        <w:trPr>
          <w:trHeight w:val="16"/>
        </w:trPr>
        <w:tc>
          <w:tcPr>
            <w:tcW w:w="1075" w:type="dxa"/>
          </w:tcPr>
          <w:p w14:paraId="20496EE1" w14:textId="436A6FE4" w:rsidR="00600D0A" w:rsidRPr="00747C2D" w:rsidRDefault="00600D0A" w:rsidP="009C264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7" w:type="dxa"/>
          </w:tcPr>
          <w:p w14:paraId="3C2F8016" w14:textId="77777777" w:rsidR="00600D0A" w:rsidRPr="00747C2D" w:rsidRDefault="00600D0A" w:rsidP="009C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D">
              <w:rPr>
                <w:rFonts w:ascii="Times New Roman" w:hAnsi="Times New Roman" w:cs="Times New Roman"/>
                <w:sz w:val="24"/>
                <w:szCs w:val="24"/>
              </w:rPr>
              <w:t>Man-Made Filaments</w:t>
            </w:r>
          </w:p>
        </w:tc>
        <w:tc>
          <w:tcPr>
            <w:tcW w:w="3948" w:type="dxa"/>
          </w:tcPr>
          <w:p w14:paraId="05519760" w14:textId="77777777" w:rsidR="00600D0A" w:rsidRPr="00747C2D" w:rsidRDefault="00600D0A" w:rsidP="00784E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7C2D">
              <w:rPr>
                <w:rFonts w:ascii="Times New Roman" w:eastAsia="Arial" w:hAnsi="Times New Roman" w:cs="Times New Roman"/>
                <w:sz w:val="24"/>
                <w:szCs w:val="24"/>
              </w:rPr>
              <w:t>-do-</w:t>
            </w:r>
          </w:p>
        </w:tc>
      </w:tr>
    </w:tbl>
    <w:p w14:paraId="2C9CD22A" w14:textId="77777777" w:rsidR="007A7438" w:rsidRDefault="007A7438"/>
    <w:p w14:paraId="17375806" w14:textId="77777777" w:rsidR="007A7438" w:rsidRDefault="007A7438" w:rsidP="007A7438">
      <w:pPr>
        <w:jc w:val="center"/>
      </w:pPr>
      <w:r>
        <w:t>***</w:t>
      </w:r>
    </w:p>
    <w:sectPr w:rsidR="007A7438" w:rsidSect="007A7438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9F5"/>
    <w:multiLevelType w:val="hybridMultilevel"/>
    <w:tmpl w:val="4998997E"/>
    <w:lvl w:ilvl="0" w:tplc="A5C60A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E2B84"/>
    <w:multiLevelType w:val="hybridMultilevel"/>
    <w:tmpl w:val="4998997E"/>
    <w:lvl w:ilvl="0" w:tplc="A5C60A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2AD6"/>
    <w:multiLevelType w:val="hybridMultilevel"/>
    <w:tmpl w:val="4998997E"/>
    <w:lvl w:ilvl="0" w:tplc="A5C60A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D5"/>
    <w:rsid w:val="00056DD5"/>
    <w:rsid w:val="00600D0A"/>
    <w:rsid w:val="00784E24"/>
    <w:rsid w:val="007A7438"/>
    <w:rsid w:val="00A93575"/>
    <w:rsid w:val="00C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D62E"/>
  <w15:chartTrackingRefBased/>
  <w15:docId w15:val="{1D63BFA8-3677-4223-B1EB-B24062C0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38"/>
    <w:pPr>
      <w:ind w:left="720"/>
      <w:contextualSpacing/>
    </w:pPr>
  </w:style>
  <w:style w:type="character" w:customStyle="1" w:styleId="object">
    <w:name w:val="object"/>
    <w:basedOn w:val="DefaultParagraphFont"/>
    <w:rsid w:val="007A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SRTEPC - Annie F</cp:lastModifiedBy>
  <cp:revision>3</cp:revision>
  <dcterms:created xsi:type="dcterms:W3CDTF">2022-03-11T06:29:00Z</dcterms:created>
  <dcterms:modified xsi:type="dcterms:W3CDTF">2022-03-11T07:01:00Z</dcterms:modified>
</cp:coreProperties>
</file>